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linear regresssion</w:t>
      </w:r>
    </w:p>
    <w:p>
      <w:pPr>
        <w:pStyle w:val="Author"/>
      </w:pPr>
      <w:r>
        <w:t xml:space="preserve">Flora Green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linear regression.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linear regression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This question is about the regression line of a simple linear regression model.</w:t>
      </w:r>
    </w:p>
    <w:p>
      <w:pPr>
        <w:pStyle w:val="BodyText"/>
      </w:pPr>
      <w:r>
        <w:t xml:space="preserve">1.1. What does the regression parameter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represent?</w:t>
      </w:r>
    </w:p>
    <w:p>
      <w:pPr>
        <w:pStyle w:val="BodyText"/>
      </w:pPr>
      <w:r>
        <w:t xml:space="preserve">1.2. What does the regression parameter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represent?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This question is about the method of least squares estimation.</w:t>
      </w:r>
    </w:p>
    <w:p>
      <w:pPr>
        <w:pStyle w:val="BodyText"/>
      </w:pPr>
      <w:r>
        <w:t xml:space="preserve">2.1. What is a</w:t>
      </w:r>
      <w:r>
        <w:t xml:space="preserve"> </w:t>
      </w:r>
      <w:r>
        <w:t xml:space="preserve">‘residual’</w:t>
      </w:r>
      <w:r>
        <w:t xml:space="preserve">?</w:t>
      </w:r>
    </w:p>
    <w:p>
      <w:pPr>
        <w:pStyle w:val="BodyText"/>
      </w:pPr>
      <w:r>
        <w:t xml:space="preserve">2.2. What is the purpose of least squares estimation?</w:t>
      </w:r>
    </w:p>
    <w:bookmarkEnd w:id="22"/>
    <w:bookmarkStart w:id="25" w:name="q3"/>
    <w:p>
      <w:pPr>
        <w:pStyle w:val="Heading2"/>
      </w:pPr>
      <w:r>
        <w:t xml:space="preserve">Q3</w:t>
      </w:r>
    </w:p>
    <w:p>
      <w:pPr>
        <w:pStyle w:val="FirstParagraph"/>
      </w:pPr>
      <w:r>
        <w:rPr>
          <w:b/>
          <w:bCs/>
        </w:rPr>
        <w:t xml:space="preserve">You should use</w:t>
      </w:r>
      <w:r>
        <w:rPr>
          <w:b/>
          <w:bCs/>
        </w:rPr>
        <w:t xml:space="preserve"> </w:t>
      </w:r>
      <w:hyperlink r:id="rId23">
        <w:r>
          <w:rPr>
            <w:rStyle w:val="Hyperlink"/>
            <w:b/>
            <w:bCs/>
          </w:rPr>
          <w:t xml:space="preserve">Calculator: Simple linear regression</w:t>
        </w:r>
      </w:hyperlink>
      <w:r>
        <w:rPr>
          <w:b/>
          <w:bCs/>
        </w:rPr>
        <w:t xml:space="preserve">, or another similar calculator, to do this question.</w:t>
      </w:r>
    </w:p>
    <w:p>
      <w:pPr>
        <w:pStyle w:val="BodyText"/>
      </w:pPr>
      <w:r>
        <w:t xml:space="preserve">This question uses the following set of data, which is from a sweet shop called Cantor’s Confectionery.</w:t>
      </w:r>
    </w:p>
    <w:p>
      <w:pPr>
        <w:pStyle w:val="BodyText"/>
      </w:pPr>
      <w:r>
        <w:t xml:space="preserve">Cantor’s Confectionery recorded the number of customers and the number of sweets sold on a random sample of 10 days in a particular year: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Number of customers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sweets sold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pStyle w:val="BodyText"/>
      </w:pPr>
      <w:r>
        <w:t xml:space="preserve">3.1. Estimate the value of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using least squares estimation.</w:t>
      </w:r>
    </w:p>
    <w:p>
      <w:pPr>
        <w:pStyle w:val="BodyText"/>
      </w:pPr>
      <w:r>
        <w:t xml:space="preserve">3.2. Estimate the value of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using least squares estimation.</w:t>
      </w:r>
    </w:p>
    <w:p>
      <w:pPr>
        <w:pStyle w:val="BodyText"/>
      </w:pPr>
      <w:r>
        <w:t xml:space="preserve">3.3. Using your answers to 3.1., and Q3.2. write the linear regression model.</w:t>
      </w:r>
    </w:p>
    <w:p>
      <w:pPr>
        <w:pStyle w:val="BodyText"/>
      </w:pPr>
      <w:r>
        <w:t xml:space="preserve">3.4. By looking at the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coefficient of determination, comment on the suitability of your linear model.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Flora Green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linearregression.qmd" TargetMode="External" /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studyguides/linearregress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linearregression.qmd" TargetMode="External" /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studyguides/linearregression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linear regresssion</dc:title>
  <dc:creator>Flora Green</dc:creator>
  <cp:keywords/>
  <dcterms:created xsi:type="dcterms:W3CDTF">2026-04-16T12:42:45Z</dcterms:created>
  <dcterms:modified xsi:type="dcterms:W3CDTF">2026-04-16T12:42:45Z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linear regression.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