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Introduction to algebraic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the introduction to algebraic fractions.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Introduction to algebraic fractions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t>0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t>4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r>
          <m:t>y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5</m:t>
        </m:r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t>t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  <m:r>
          <m:rPr>
            <m:sty m:val="p"/>
          </m:rPr>
          <m:t>≠</m:t>
        </m:r>
        <m:r>
          <m:t>3</m:t>
        </m:r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4</m:t>
        </m:r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t>1</m:t>
        </m:r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t>b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≠</m:t>
        </m:r>
        <m:r>
          <m:t>0</m:t>
        </m:r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≠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3</m:t>
        </m:r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4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z</m:t>
        </m:r>
        <m:r>
          <m:rPr>
            <m:sty m:val="p"/>
          </m:rPr>
          <m:t>≠</m:t>
        </m:r>
        <m:r>
          <m:t>2</m:t>
        </m:r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r>
          <m:t>3</m:t>
        </m:r>
        <m:r>
          <m:t>x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t>5</m:t>
        </m:r>
        <m:r>
          <m:t>t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3</m:t>
        </m:r>
        <m:r>
          <m:t>a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12</m:t>
        </m:r>
        <m:r>
          <m:t>x</m:t>
        </m:r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r>
          <m:t>10</m:t>
        </m:r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t>2</m:t>
        </m:r>
        <m:r>
          <m:t>t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r>
          <m:t>3</m:t>
        </m:r>
        <m:r>
          <m:t>y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t>3</m:t>
        </m:r>
        <m:r>
          <m:t>x</m:t>
        </m:r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t>6</m:t>
        </m:r>
        <m:r>
          <m:t>x</m:t>
        </m:r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r>
          <m:t>6</m:t>
        </m:r>
        <m:r>
          <m:t>z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r>
          <m:t>x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r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w:r>
        <w:t xml:space="preserve">2.13.</w:t>
      </w:r>
      <w:r>
        <w:t xml:space="preserve"> </w:t>
      </w:r>
      <m:oMath>
        <m:r>
          <m:t> </m:t>
        </m:r>
        <m:r>
          <m:t>4</m:t>
        </m:r>
        <m:r>
          <m:t>x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pStyle w:val="BodyText"/>
      </w:pPr>
      <w:r>
        <w:t xml:space="preserve">2.14.</w:t>
      </w:r>
      <w:r>
        <w:t xml:space="preserve"> </w:t>
      </w:r>
      <m:oMath>
        <m:r>
          <m:t> </m:t>
        </m:r>
        <m:r>
          <m:t>3</m:t>
        </m:r>
        <m:r>
          <m:t>x</m:t>
        </m:r>
        <m:r>
          <m:rPr>
            <m:sty m:val="p"/>
          </m:rPr>
          <m:t>−</m:t>
        </m:r>
        <m:r>
          <m:t>15</m:t>
        </m:r>
      </m:oMath>
    </w:p>
    <w:p>
      <w:pPr>
        <w:pStyle w:val="BodyText"/>
      </w:pPr>
      <w:r>
        <w:t xml:space="preserve">2.15.</w:t>
      </w:r>
      <w:r>
        <w:t xml:space="preserve"> </w:t>
      </w:r>
      <m:oMath>
        <m:r>
          <m:t> </m:t>
        </m:r>
        <m:r>
          <m:t>2</m:t>
        </m:r>
        <m:r>
          <m:t>z</m:t>
        </m:r>
        <m:r>
          <m:rPr>
            <m:sty m:val="p"/>
          </m:rPr>
          <m:t>−</m:t>
        </m:r>
        <m:r>
          <m:t>10</m:t>
        </m:r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if</w:t>
      </w:r>
      <w:r>
        <w:t xml:space="preserve"> </w:t>
      </w:r>
      <m:oMath>
        <m:r>
          <m:t>y</m:t>
        </m:r>
        <m:r>
          <m:rPr>
            <m:sty m:val="p"/>
          </m:rPr>
          <m:t>≠</m:t>
        </m:r>
        <m:r>
          <m:t>0</m:t>
        </m:r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0</m:t>
        </m:r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r>
          <m:t>n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n</m:t>
        </m:r>
        <m:r>
          <m:rPr>
            <m:sty m:val="p"/>
          </m:rPr>
          <m:t>≠</m:t>
        </m:r>
        <m:r>
          <m:t>0</m:t>
        </m:r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0</m:t>
        </m:r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0</m:t>
        </m:r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r>
          <m:t>m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m</m:t>
        </m:r>
        <m:r>
          <m:rPr>
            <m:sty m:val="p"/>
          </m:rPr>
          <m:t>≠</m:t>
        </m:r>
        <m:r>
          <m:t>4</m:t>
        </m:r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r>
          <m:t>z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z</m:t>
        </m:r>
        <m:r>
          <m:rPr>
            <m:sty m:val="p"/>
          </m:rPr>
          <m:t>≠</m:t>
        </m:r>
        <m:r>
          <m:t>2</m:t>
        </m:r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w:r>
        <w:t xml:space="preserve">3.11.</w:t>
      </w:r>
      <w:r>
        <w:t xml:space="preserve"> </w:t>
      </w:r>
      <m:oMath>
        <m:r>
          <m:t> </m:t>
        </m:r>
        <m:r>
          <m:t>y</m:t>
        </m:r>
        <m:r>
          <m:rPr>
            <m:sty m:val="p"/>
          </m:rPr>
          <m:t>−</m:t>
        </m:r>
        <m:r>
          <m:t>5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y</m:t>
        </m:r>
        <m:r>
          <m:rPr>
            <m:sty m:val="p"/>
          </m:rPr>
          <m:t>≠</m:t>
        </m:r>
        <m:r>
          <m:t>5</m:t>
        </m:r>
      </m:oMath>
    </w:p>
    <w:p>
      <w:pPr>
        <w:pStyle w:val="BodyText"/>
      </w:pPr>
      <w:r>
        <w:t xml:space="preserve">3.12.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4</m:t>
        </m:r>
      </m:oMath>
    </w:p>
    <w:p>
      <w:pPr>
        <w:pStyle w:val="BodyText"/>
      </w:pPr>
      <w:r>
        <w:t xml:space="preserve">3.13.</w:t>
      </w:r>
      <w:r>
        <w:t xml:space="preserve"> </w:t>
      </w:r>
      <m:oMath>
        <m:r>
          <m:t> </m:t>
        </m:r>
        <m:r>
          <m:t>2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≠</m:t>
        </m:r>
        <m:r>
          <m:t>2</m:t>
        </m:r>
      </m:oMath>
    </w:p>
    <w:p>
      <w:pPr>
        <w:pStyle w:val="BodyText"/>
      </w:pPr>
      <w:r>
        <w:t xml:space="preserve">3.14.</w:t>
      </w:r>
      <w:r>
        <w:t xml:space="preserve"> </w:t>
      </w:r>
      <m:oMath>
        <m:r>
          <m:t> </m:t>
        </m:r>
        <m:r>
          <m:t>c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c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rPr>
            <m:sty m:val="p"/>
          </m:rPr>
          <m:t>≠</m:t>
        </m:r>
        <m:r>
          <m:t>2</m:t>
        </m:r>
      </m:oMath>
    </w:p>
    <w:p>
      <w:pPr>
        <w:pStyle w:val="BodyText"/>
      </w:pPr>
      <w:r>
        <w:t xml:space="preserve">3.15.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A</m:t>
            </m:r>
            <m:r>
              <m:rPr>
                <m:sty m:val="p"/>
              </m:rPr>
              <m:t>+</m:t>
            </m:r>
            <m:r>
              <m:t>2</m:t>
            </m:r>
          </m:num>
          <m:den>
            <m:r>
              <m:t>A</m:t>
            </m:r>
            <m:r>
              <m:rPr>
                <m:sty m:val="p"/>
              </m:rPr>
              <m:t>+</m:t>
            </m:r>
            <m:r>
              <m:t>5</m:t>
            </m:r>
          </m:den>
        </m:f>
      </m:oMath>
      <w:r>
        <w:t xml:space="preserve"> </w:t>
      </w:r>
      <w:r>
        <w:t xml:space="preserve">if</w:t>
      </w:r>
      <w:r>
        <w:t xml:space="preserve"> </w:t>
      </w:r>
      <m:oMath>
        <m:r>
          <m:t>A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  <m:r>
          <m:rPr>
            <m:sty m:val="p"/>
          </m:rPr>
          <m:t>≠</m:t>
        </m:r>
        <m:r>
          <m:t>5</m:t>
        </m:r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introtoalgebraicfrac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introtoalgebraicfractions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Introduction to algebraic fractions</dc:title>
  <dc:creator>Donald Campbell</dc:creator>
  <cp:keywords/>
  <dcterms:created xsi:type="dcterms:W3CDTF">2026-04-16T12:21:08Z</dcterms:created>
  <dcterms:modified xsi:type="dcterms:W3CDTF">2026-04-16T12:21:08Z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the introduction to algebraic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